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4783" w14:textId="76C43BBD" w:rsidR="003F2E1D" w:rsidRDefault="003F2E1D" w:rsidP="003F2E1D">
      <w:pPr>
        <w:jc w:val="center"/>
        <w:rPr>
          <w:rFonts w:ascii="Arial" w:hAnsi="Arial" w:cs="Arial"/>
          <w:b/>
          <w:bCs/>
          <w:color w:val="007D9D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7D9D"/>
          <w:sz w:val="32"/>
          <w:szCs w:val="32"/>
          <w:u w:val="single"/>
        </w:rPr>
        <w:t>Youth Enablement Award 202</w:t>
      </w:r>
      <w:r w:rsidR="00EE23B5">
        <w:rPr>
          <w:rFonts w:ascii="Arial" w:hAnsi="Arial" w:cs="Arial"/>
          <w:b/>
          <w:bCs/>
          <w:color w:val="007D9D"/>
          <w:sz w:val="32"/>
          <w:szCs w:val="32"/>
          <w:u w:val="single"/>
        </w:rPr>
        <w:t>5</w:t>
      </w:r>
    </w:p>
    <w:p w14:paraId="412EBF53" w14:textId="1E9A5E76" w:rsidR="00EE23B5" w:rsidRPr="006260A2" w:rsidRDefault="00EE23B5" w:rsidP="003F2E1D">
      <w:pPr>
        <w:jc w:val="center"/>
        <w:rPr>
          <w:rFonts w:ascii="Arial" w:hAnsi="Arial" w:cs="Arial"/>
          <w:b/>
          <w:bCs/>
          <w:color w:val="007D9D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7D9D"/>
          <w:sz w:val="32"/>
          <w:szCs w:val="32"/>
          <w:u w:val="single"/>
        </w:rPr>
        <w:t>Driving Lesson Scheme</w:t>
      </w:r>
    </w:p>
    <w:p w14:paraId="3FDC3A24" w14:textId="62F351F1" w:rsidR="003F2E1D" w:rsidRPr="00F743CF" w:rsidRDefault="003F2E1D" w:rsidP="003F2E1D">
      <w:pPr>
        <w:jc w:val="center"/>
        <w:rPr>
          <w:rFonts w:ascii="Arial" w:hAnsi="Arial" w:cs="Arial"/>
          <w:i/>
          <w:iCs/>
          <w:color w:val="007D9D"/>
          <w:sz w:val="24"/>
          <w:szCs w:val="24"/>
        </w:rPr>
      </w:pPr>
      <w:r w:rsidRPr="00F743CF">
        <w:rPr>
          <w:rFonts w:ascii="Arial" w:hAnsi="Arial" w:cs="Arial"/>
          <w:i/>
          <w:iCs/>
          <w:color w:val="007D9D"/>
          <w:sz w:val="24"/>
          <w:szCs w:val="24"/>
        </w:rPr>
        <w:t xml:space="preserve">Please read the </w:t>
      </w:r>
      <w:r w:rsidR="00057EB0">
        <w:rPr>
          <w:rFonts w:ascii="Arial" w:hAnsi="Arial" w:cs="Arial"/>
          <w:i/>
          <w:iCs/>
          <w:color w:val="007D9D"/>
          <w:sz w:val="24"/>
          <w:szCs w:val="24"/>
        </w:rPr>
        <w:t>below</w:t>
      </w:r>
      <w:r w:rsidRPr="00F743CF">
        <w:rPr>
          <w:rFonts w:ascii="Arial" w:hAnsi="Arial" w:cs="Arial"/>
          <w:i/>
          <w:iCs/>
          <w:color w:val="007D9D"/>
          <w:sz w:val="24"/>
          <w:szCs w:val="24"/>
        </w:rPr>
        <w:t xml:space="preserve"> </w:t>
      </w:r>
      <w:r w:rsidR="00737D9A">
        <w:rPr>
          <w:rFonts w:ascii="Arial" w:hAnsi="Arial" w:cs="Arial"/>
          <w:i/>
          <w:iCs/>
          <w:color w:val="007D9D"/>
          <w:sz w:val="24"/>
          <w:szCs w:val="24"/>
        </w:rPr>
        <w:t xml:space="preserve">guidance and terms and conditions </w:t>
      </w:r>
      <w:r w:rsidRPr="00F743CF">
        <w:rPr>
          <w:rFonts w:ascii="Arial" w:hAnsi="Arial" w:cs="Arial"/>
          <w:i/>
          <w:iCs/>
          <w:color w:val="007D9D"/>
          <w:sz w:val="24"/>
          <w:szCs w:val="24"/>
        </w:rPr>
        <w:t xml:space="preserve">before completing </w:t>
      </w:r>
      <w:r w:rsidR="00E44F38">
        <w:rPr>
          <w:rFonts w:ascii="Arial" w:hAnsi="Arial" w:cs="Arial"/>
          <w:i/>
          <w:iCs/>
          <w:color w:val="007D9D"/>
          <w:sz w:val="24"/>
          <w:szCs w:val="24"/>
        </w:rPr>
        <w:t>the</w:t>
      </w:r>
      <w:r w:rsidRPr="00F743CF">
        <w:rPr>
          <w:rFonts w:ascii="Arial" w:hAnsi="Arial" w:cs="Arial"/>
          <w:i/>
          <w:iCs/>
          <w:color w:val="007D9D"/>
          <w:sz w:val="24"/>
          <w:szCs w:val="24"/>
        </w:rPr>
        <w:t xml:space="preserve"> application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E1D" w:rsidRPr="003E63ED" w14:paraId="44472A92" w14:textId="77777777" w:rsidTr="005A42A7">
        <w:trPr>
          <w:trHeight w:val="970"/>
        </w:trPr>
        <w:tc>
          <w:tcPr>
            <w:tcW w:w="9016" w:type="dxa"/>
            <w:shd w:val="clear" w:color="auto" w:fill="AA984E"/>
          </w:tcPr>
          <w:p w14:paraId="7EAF50D7" w14:textId="77777777" w:rsidR="003F2E1D" w:rsidRPr="003E63ED" w:rsidRDefault="003F2E1D" w:rsidP="005A42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bookmarkStart w:id="0" w:name="_Hlk166149216"/>
          </w:p>
          <w:p w14:paraId="26BD392D" w14:textId="125C6688" w:rsidR="003F2E1D" w:rsidRPr="003E63ED" w:rsidRDefault="00737D9A" w:rsidP="005A42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Guidance/Terms and Conditions</w:t>
            </w:r>
          </w:p>
        </w:tc>
      </w:tr>
      <w:bookmarkEnd w:id="0"/>
    </w:tbl>
    <w:p w14:paraId="59ACF473" w14:textId="77777777" w:rsidR="00FB51E0" w:rsidRDefault="00FB51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F2E1D" w:rsidRPr="003F2E1D" w14:paraId="26CD1384" w14:textId="77777777" w:rsidTr="00E174EE">
        <w:tc>
          <w:tcPr>
            <w:tcW w:w="2689" w:type="dxa"/>
          </w:tcPr>
          <w:p w14:paraId="6DA937BB" w14:textId="77777777" w:rsidR="003F2E1D" w:rsidRPr="00F81F7E" w:rsidRDefault="003F2E1D" w:rsidP="005A42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F7E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  <w:p w14:paraId="0FCBE172" w14:textId="77777777" w:rsidR="003F2E1D" w:rsidRPr="00F81F7E" w:rsidRDefault="003F2E1D" w:rsidP="005A42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7" w:type="dxa"/>
          </w:tcPr>
          <w:p w14:paraId="1B948418" w14:textId="031D3450" w:rsidR="003F2E1D" w:rsidRPr="003F2E1D" w:rsidRDefault="003F2E1D" w:rsidP="00E1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E1D">
              <w:rPr>
                <w:rFonts w:ascii="Arial" w:hAnsi="Arial" w:cs="Arial"/>
                <w:sz w:val="24"/>
                <w:szCs w:val="24"/>
              </w:rPr>
              <w:t>You must be between 1</w:t>
            </w:r>
            <w:r w:rsidR="00EE23B5">
              <w:rPr>
                <w:rFonts w:ascii="Arial" w:hAnsi="Arial" w:cs="Arial"/>
                <w:sz w:val="24"/>
                <w:szCs w:val="24"/>
              </w:rPr>
              <w:t xml:space="preserve">7 - </w:t>
            </w:r>
            <w:r w:rsidRPr="003F2E1D">
              <w:rPr>
                <w:rFonts w:ascii="Arial" w:hAnsi="Arial" w:cs="Arial"/>
                <w:sz w:val="24"/>
                <w:szCs w:val="24"/>
              </w:rPr>
              <w:t>30 years old on the day you submit your application.</w:t>
            </w:r>
          </w:p>
          <w:p w14:paraId="2B9C509B" w14:textId="77777777" w:rsidR="003F2E1D" w:rsidRPr="003F2E1D" w:rsidRDefault="003F2E1D" w:rsidP="00E1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342" w:rsidRPr="003F2E1D" w14:paraId="570B2D66" w14:textId="77777777" w:rsidTr="00E174EE">
        <w:trPr>
          <w:trHeight w:val="579"/>
        </w:trPr>
        <w:tc>
          <w:tcPr>
            <w:tcW w:w="2689" w:type="dxa"/>
          </w:tcPr>
          <w:p w14:paraId="48818601" w14:textId="77777777" w:rsidR="00EE7342" w:rsidRPr="00F81F7E" w:rsidRDefault="00EE7342" w:rsidP="005A42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F7E">
              <w:rPr>
                <w:rFonts w:ascii="Arial" w:hAnsi="Arial" w:cs="Arial"/>
                <w:b/>
                <w:bCs/>
                <w:sz w:val="24"/>
                <w:szCs w:val="24"/>
              </w:rPr>
              <w:t>Award amount:</w:t>
            </w:r>
          </w:p>
          <w:p w14:paraId="567D398A" w14:textId="0EC4F1CF" w:rsidR="00EE7342" w:rsidRPr="00F81F7E" w:rsidRDefault="00EE7342" w:rsidP="005A42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27" w:type="dxa"/>
          </w:tcPr>
          <w:p w14:paraId="6B7DEA79" w14:textId="38A7F2C0" w:rsidR="00EE23B5" w:rsidRDefault="00101E67" w:rsidP="00E1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E67">
              <w:rPr>
                <w:rFonts w:ascii="Arial" w:hAnsi="Arial" w:cs="Arial"/>
                <w:sz w:val="24"/>
                <w:szCs w:val="24"/>
              </w:rPr>
              <w:t xml:space="preserve">Each applicant may claim up to three fully funded driving lessons as part of this </w:t>
            </w:r>
            <w:r>
              <w:rPr>
                <w:rFonts w:ascii="Arial" w:hAnsi="Arial" w:cs="Arial"/>
                <w:sz w:val="24"/>
                <w:szCs w:val="24"/>
              </w:rPr>
              <w:t>award</w:t>
            </w:r>
            <w:r w:rsidR="002F071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15592F" w14:textId="04A5E505" w:rsidR="00101E67" w:rsidRPr="003F2E1D" w:rsidRDefault="00101E67" w:rsidP="00E1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E1D" w:rsidRPr="003F2E1D" w14:paraId="3F9F57CE" w14:textId="77777777" w:rsidTr="00E174EE">
        <w:tc>
          <w:tcPr>
            <w:tcW w:w="2689" w:type="dxa"/>
          </w:tcPr>
          <w:p w14:paraId="24727430" w14:textId="610B284C" w:rsidR="003F2E1D" w:rsidRPr="00F81F7E" w:rsidRDefault="003F2E1D" w:rsidP="005A42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F7E">
              <w:rPr>
                <w:rFonts w:ascii="Arial" w:hAnsi="Arial" w:cs="Arial"/>
                <w:b/>
                <w:bCs/>
                <w:sz w:val="24"/>
                <w:szCs w:val="24"/>
              </w:rPr>
              <w:t>Application deadline:</w:t>
            </w:r>
          </w:p>
        </w:tc>
        <w:tc>
          <w:tcPr>
            <w:tcW w:w="6327" w:type="dxa"/>
          </w:tcPr>
          <w:p w14:paraId="55E028FB" w14:textId="77777777" w:rsidR="003F2E1D" w:rsidRPr="003F2E1D" w:rsidRDefault="003F2E1D" w:rsidP="00E1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E1D">
              <w:rPr>
                <w:rFonts w:ascii="Arial" w:hAnsi="Arial" w:cs="Arial"/>
                <w:sz w:val="24"/>
                <w:szCs w:val="24"/>
              </w:rPr>
              <w:t>Rolling basis.</w:t>
            </w:r>
          </w:p>
          <w:p w14:paraId="13911355" w14:textId="77777777" w:rsidR="003F2E1D" w:rsidRPr="003F2E1D" w:rsidRDefault="003F2E1D" w:rsidP="00E1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E1D" w:rsidRPr="003F2E1D" w14:paraId="754BF96E" w14:textId="77777777" w:rsidTr="00E174EE">
        <w:tc>
          <w:tcPr>
            <w:tcW w:w="2689" w:type="dxa"/>
          </w:tcPr>
          <w:p w14:paraId="76F9CDAA" w14:textId="22B55289" w:rsidR="003F2E1D" w:rsidRPr="00CE1DD3" w:rsidRDefault="00CE1DD3" w:rsidP="005A42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="003F2E1D" w:rsidRPr="00F81F7E">
              <w:rPr>
                <w:rFonts w:ascii="Arial" w:hAnsi="Arial" w:cs="Arial"/>
                <w:b/>
                <w:bCs/>
                <w:sz w:val="24"/>
                <w:szCs w:val="24"/>
              </w:rPr>
              <w:t>our connection to Pairc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27" w:type="dxa"/>
          </w:tcPr>
          <w:p w14:paraId="2A4CCB9F" w14:textId="5F2C55BF" w:rsidR="00101E67" w:rsidRDefault="00101E67" w:rsidP="00E174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101E67">
              <w:rPr>
                <w:rFonts w:ascii="Arial" w:eastAsia="Times New Roman" w:hAnsi="Arial" w:cs="Arial"/>
                <w:sz w:val="24"/>
                <w:szCs w:val="24"/>
              </w:rPr>
              <w:t>pplicants must meet one of the following conditions:</w:t>
            </w:r>
          </w:p>
          <w:p w14:paraId="02E55B24" w14:textId="77777777" w:rsidR="00101E67" w:rsidRPr="00101E67" w:rsidRDefault="00101E67" w:rsidP="00E174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63598B" w14:textId="7C95D1C8" w:rsidR="00101E67" w:rsidRDefault="00101E67" w:rsidP="00E17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1E6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Permanent Residency:</w:t>
            </w:r>
            <w:r w:rsidRPr="00101E67">
              <w:rPr>
                <w:rFonts w:ascii="Arial" w:eastAsia="Times New Roman" w:hAnsi="Arial" w:cs="Arial"/>
                <w:sz w:val="24"/>
                <w:szCs w:val="24"/>
              </w:rPr>
              <w:t xml:space="preserve"> Your usual address must be located within the Pairc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Estate.</w:t>
            </w:r>
          </w:p>
          <w:p w14:paraId="696F0FD9" w14:textId="13054A64" w:rsidR="00101E67" w:rsidRDefault="00101E67" w:rsidP="00E17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1E6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Student Applicants</w:t>
            </w:r>
            <w:r w:rsidRPr="00101E67">
              <w:rPr>
                <w:rFonts w:ascii="Arial" w:eastAsia="Times New Roman" w:hAnsi="Arial" w:cs="Arial"/>
                <w:sz w:val="24"/>
                <w:szCs w:val="24"/>
              </w:rPr>
              <w:t>: If you are currently studying away from home, you may still apply provided your parents’ permanent residence is in Pairc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14A18202" w14:textId="6BE39FAA" w:rsidR="003F2E1D" w:rsidRDefault="00101E67" w:rsidP="00E174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1E6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Alternative Connection to Pairc:</w:t>
            </w:r>
            <w:r w:rsidRPr="00101E67">
              <w:rPr>
                <w:rFonts w:ascii="Arial" w:eastAsia="Times New Roman" w:hAnsi="Arial" w:cs="Arial"/>
                <w:sz w:val="24"/>
                <w:szCs w:val="24"/>
              </w:rPr>
              <w:t xml:space="preserve"> If you are not resident in the area but have a demonstrable connection—such as working locally, contributing to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the</w:t>
            </w:r>
            <w:r w:rsidRPr="00101E67">
              <w:rPr>
                <w:rFonts w:ascii="Arial" w:eastAsia="Times New Roman" w:hAnsi="Arial" w:cs="Arial"/>
                <w:sz w:val="24"/>
                <w:szCs w:val="24"/>
              </w:rPr>
              <w:t xml:space="preserve"> community, or having longstanding family</w:t>
            </w:r>
            <w:r w:rsidR="00E174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01E67">
              <w:rPr>
                <w:rFonts w:ascii="Arial" w:eastAsia="Times New Roman" w:hAnsi="Arial" w:cs="Arial"/>
                <w:sz w:val="24"/>
                <w:szCs w:val="24"/>
              </w:rPr>
              <w:t>ties—this must be clearly explained and evidenced in your application. Each case will be reviewed individually to determine whether the connection justifies inclusion in the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award</w:t>
            </w:r>
            <w:r w:rsidRPr="00101E6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7635495A" w14:textId="54B33006" w:rsidR="00101E67" w:rsidRPr="00101E67" w:rsidRDefault="00101E67" w:rsidP="00E174EE">
            <w:pPr>
              <w:pStyle w:val="ListParagraph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2E1D" w:rsidRPr="003F2E1D" w14:paraId="00237F58" w14:textId="77777777" w:rsidTr="00E174EE">
        <w:tc>
          <w:tcPr>
            <w:tcW w:w="2689" w:type="dxa"/>
          </w:tcPr>
          <w:p w14:paraId="7EACD4FD" w14:textId="0415DC7E" w:rsidR="003F2E1D" w:rsidRPr="00F81F7E" w:rsidRDefault="003F2E1D" w:rsidP="005A42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F7E">
              <w:rPr>
                <w:rFonts w:ascii="Arial" w:hAnsi="Arial" w:cs="Arial"/>
                <w:b/>
                <w:bCs/>
                <w:sz w:val="24"/>
                <w:szCs w:val="24"/>
              </w:rPr>
              <w:t>Membership:</w:t>
            </w:r>
          </w:p>
        </w:tc>
        <w:tc>
          <w:tcPr>
            <w:tcW w:w="6327" w:type="dxa"/>
          </w:tcPr>
          <w:p w14:paraId="01D74C41" w14:textId="22A8A04B" w:rsidR="00E174EE" w:rsidRPr="003F2E1D" w:rsidRDefault="003F2E1D" w:rsidP="00E174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F2E1D">
              <w:rPr>
                <w:rFonts w:ascii="Arial" w:eastAsia="Times New Roman" w:hAnsi="Arial" w:cs="Arial"/>
                <w:sz w:val="24"/>
                <w:szCs w:val="24"/>
              </w:rPr>
              <w:t xml:space="preserve">Applicants or their parents would be encouraged to be/become members of the Pairc Trust, but this not a requirement. A membership form is available on our website at </w:t>
            </w:r>
            <w:hyperlink r:id="rId7" w:history="1">
              <w:r w:rsidR="00E174EE" w:rsidRPr="00945E82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https://www.pairctrust.co.uk/our-trust</w:t>
              </w:r>
            </w:hyperlink>
          </w:p>
          <w:p w14:paraId="3FC83EF1" w14:textId="77777777" w:rsidR="003F2E1D" w:rsidRPr="003F2E1D" w:rsidRDefault="003F2E1D" w:rsidP="00E174E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gd-GB"/>
              </w:rPr>
            </w:pPr>
          </w:p>
        </w:tc>
      </w:tr>
      <w:tr w:rsidR="003F2E1D" w:rsidRPr="003F2E1D" w14:paraId="6D2040C4" w14:textId="77777777" w:rsidTr="00E174EE">
        <w:tc>
          <w:tcPr>
            <w:tcW w:w="2689" w:type="dxa"/>
          </w:tcPr>
          <w:p w14:paraId="56C941FA" w14:textId="3A839001" w:rsidR="003F2E1D" w:rsidRPr="00F81F7E" w:rsidRDefault="00EE23B5" w:rsidP="005A42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Lessons</w:t>
            </w:r>
            <w:r w:rsidR="00154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awarded: </w:t>
            </w:r>
          </w:p>
        </w:tc>
        <w:tc>
          <w:tcPr>
            <w:tcW w:w="6327" w:type="dxa"/>
          </w:tcPr>
          <w:p w14:paraId="3EFE55A1" w14:textId="77777777" w:rsidR="00101E67" w:rsidRDefault="00101E67" w:rsidP="00E174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1E67">
              <w:rPr>
                <w:rFonts w:ascii="Arial" w:eastAsia="Times New Roman" w:hAnsi="Arial" w:cs="Arial"/>
                <w:sz w:val="24"/>
                <w:szCs w:val="24"/>
              </w:rPr>
              <w:t>The award is specifically designed to reduce the financial barriers that often prevent individuals from accessing driving instruction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797C543A" w14:textId="701A60BE" w:rsidR="00EE23B5" w:rsidRPr="00EE23B5" w:rsidRDefault="00EE23B5" w:rsidP="00E174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Lessons</w:t>
            </w:r>
            <w:r w:rsidR="008E0086">
              <w:rPr>
                <w:rFonts w:ascii="Arial" w:eastAsia="Times New Roman" w:hAnsi="Arial" w:cs="Arial"/>
                <w:sz w:val="24"/>
                <w:szCs w:val="24"/>
              </w:rPr>
              <w:t xml:space="preserve"> include</w:t>
            </w:r>
            <w:r w:rsidR="003F2E1D" w:rsidRPr="003F2E1D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6386CD7D" w14:textId="3B6DF172" w:rsidR="00EE23B5" w:rsidRPr="00EE23B5" w:rsidRDefault="00101E67" w:rsidP="00E174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gd-GB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Standard c</w:t>
            </w:r>
            <w:r w:rsidR="00EE23B5"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lessons</w:t>
            </w:r>
          </w:p>
          <w:p w14:paraId="1C9088D8" w14:textId="5E6CB7F1" w:rsidR="00EE23B5" w:rsidRPr="00EE23B5" w:rsidRDefault="00EE23B5" w:rsidP="00E174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gd-GB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Motorbikes</w:t>
            </w:r>
          </w:p>
          <w:p w14:paraId="4E216594" w14:textId="47A2CFA2" w:rsidR="00EE23B5" w:rsidRPr="00EE23B5" w:rsidRDefault="00EE23B5" w:rsidP="00E174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gd-GB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101E67">
              <w:rPr>
                <w:rFonts w:ascii="Arial" w:eastAsia="Times New Roman" w:hAnsi="Arial" w:cs="Arial"/>
                <w:sz w:val="24"/>
                <w:szCs w:val="24"/>
              </w:rPr>
              <w:t>GV</w:t>
            </w:r>
          </w:p>
          <w:p w14:paraId="4E12A945" w14:textId="77777777" w:rsidR="00EE23B5" w:rsidRPr="00EE23B5" w:rsidRDefault="00EE23B5" w:rsidP="00E174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gd-GB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HGV</w:t>
            </w:r>
          </w:p>
          <w:p w14:paraId="5F68C3A2" w14:textId="77777777" w:rsidR="00EE23B5" w:rsidRPr="00EE23B5" w:rsidRDefault="00EE23B5" w:rsidP="00E174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gd-GB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Category C lessons etc.</w:t>
            </w:r>
          </w:p>
          <w:p w14:paraId="64069F75" w14:textId="77777777" w:rsidR="003F2E1D" w:rsidRPr="003F2E1D" w:rsidRDefault="003F2E1D" w:rsidP="00E174EE">
            <w:pPr>
              <w:pStyle w:val="ListParagraph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80864" w:rsidRPr="003F2E1D" w14:paraId="4C4D6851" w14:textId="77777777" w:rsidTr="00E174EE">
        <w:tc>
          <w:tcPr>
            <w:tcW w:w="2689" w:type="dxa"/>
          </w:tcPr>
          <w:p w14:paraId="4CEB96AD" w14:textId="77777777" w:rsidR="00A80864" w:rsidRDefault="00A80864" w:rsidP="005A42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Assessment of application:</w:t>
            </w:r>
          </w:p>
          <w:p w14:paraId="3AACFF55" w14:textId="6F84C275" w:rsidR="00A80864" w:rsidRDefault="00A80864" w:rsidP="005A42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27" w:type="dxa"/>
          </w:tcPr>
          <w:p w14:paraId="42BAC028" w14:textId="3A1A2C4C" w:rsidR="00B12BEB" w:rsidRDefault="00E174EE" w:rsidP="00E174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74EE">
              <w:rPr>
                <w:rFonts w:ascii="Arial" w:eastAsia="Times New Roman" w:hAnsi="Arial" w:cs="Arial"/>
                <w:sz w:val="24"/>
                <w:szCs w:val="24"/>
              </w:rPr>
              <w:t xml:space="preserve">All submitted applications will be formally reviewed by the Pairc Trust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Pr="00E174EE">
              <w:rPr>
                <w:rFonts w:ascii="Arial" w:eastAsia="Times New Roman" w:hAnsi="Arial" w:cs="Arial"/>
                <w:sz w:val="24"/>
                <w:szCs w:val="24"/>
              </w:rPr>
              <w:t>oard, who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174EE">
              <w:rPr>
                <w:rFonts w:ascii="Arial" w:eastAsia="Times New Roman" w:hAnsi="Arial" w:cs="Arial"/>
                <w:sz w:val="24"/>
                <w:szCs w:val="24"/>
              </w:rPr>
              <w:t>will collectively assess each case against the agreed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174EE">
              <w:rPr>
                <w:rFonts w:ascii="Arial" w:eastAsia="Times New Roman" w:hAnsi="Arial" w:cs="Arial"/>
                <w:sz w:val="24"/>
                <w:szCs w:val="24"/>
              </w:rPr>
              <w:t>criteria and available funding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19CC43B0" w14:textId="4A8F7C29" w:rsidR="00E174EE" w:rsidRPr="003F2E1D" w:rsidRDefault="00E174EE" w:rsidP="00E174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2E1D" w:rsidRPr="003F2E1D" w14:paraId="3B948EF9" w14:textId="77777777" w:rsidTr="00E174EE">
        <w:tc>
          <w:tcPr>
            <w:tcW w:w="2689" w:type="dxa"/>
          </w:tcPr>
          <w:p w14:paraId="09618350" w14:textId="77777777" w:rsidR="003F2E1D" w:rsidRPr="00F81F7E" w:rsidRDefault="003F2E1D" w:rsidP="005A42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F7E">
              <w:rPr>
                <w:rFonts w:ascii="Arial" w:hAnsi="Arial" w:cs="Arial"/>
                <w:b/>
                <w:bCs/>
                <w:sz w:val="24"/>
                <w:szCs w:val="24"/>
              </w:rPr>
              <w:t>Conditions of accepting the award:</w:t>
            </w:r>
          </w:p>
          <w:p w14:paraId="7CF73AF2" w14:textId="77777777" w:rsidR="003F2E1D" w:rsidRPr="003F2E1D" w:rsidRDefault="003F2E1D" w:rsidP="005A42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7" w:type="dxa"/>
          </w:tcPr>
          <w:p w14:paraId="339D6088" w14:textId="3B245ACD" w:rsidR="003F2E1D" w:rsidRPr="003F2E1D" w:rsidRDefault="003F2E1D" w:rsidP="00E1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E1D">
              <w:rPr>
                <w:rFonts w:ascii="Arial" w:eastAsia="Times New Roman" w:hAnsi="Arial" w:cs="Arial"/>
                <w:sz w:val="24"/>
                <w:szCs w:val="24"/>
              </w:rPr>
              <w:t xml:space="preserve">In accepting this award, you </w:t>
            </w:r>
            <w:r w:rsidR="00547195">
              <w:rPr>
                <w:rFonts w:ascii="Arial" w:eastAsia="Times New Roman" w:hAnsi="Arial" w:cs="Arial"/>
                <w:sz w:val="24"/>
                <w:szCs w:val="24"/>
              </w:rPr>
              <w:t>are</w:t>
            </w:r>
            <w:r w:rsidRPr="003F2E1D">
              <w:rPr>
                <w:rFonts w:ascii="Arial" w:eastAsia="Times New Roman" w:hAnsi="Arial" w:cs="Arial"/>
                <w:sz w:val="24"/>
                <w:szCs w:val="24"/>
              </w:rPr>
              <w:t xml:space="preserve"> expected to </w:t>
            </w:r>
            <w:r w:rsidRPr="003F2E1D">
              <w:rPr>
                <w:rFonts w:ascii="Arial" w:eastAsia="Times New Roman" w:hAnsi="Arial" w:cs="Arial"/>
                <w:sz w:val="24"/>
                <w:szCs w:val="24"/>
                <w:lang w:val="gd-GB"/>
              </w:rPr>
              <w:t>take part in publicity</w:t>
            </w:r>
            <w:r w:rsidRPr="003F2E1D">
              <w:rPr>
                <w:rFonts w:ascii="Arial" w:eastAsia="Times New Roman" w:hAnsi="Arial" w:cs="Arial"/>
                <w:sz w:val="24"/>
                <w:szCs w:val="24"/>
              </w:rPr>
              <w:t xml:space="preserve"> on our social media channels, which </w:t>
            </w:r>
            <w:r w:rsidR="00547195">
              <w:rPr>
                <w:rFonts w:ascii="Arial" w:eastAsia="Times New Roman" w:hAnsi="Arial" w:cs="Arial"/>
                <w:sz w:val="24"/>
                <w:szCs w:val="24"/>
              </w:rPr>
              <w:t>will</w:t>
            </w:r>
            <w:r w:rsidRPr="003F2E1D">
              <w:rPr>
                <w:rFonts w:ascii="Arial" w:eastAsia="Times New Roman" w:hAnsi="Arial" w:cs="Arial"/>
                <w:sz w:val="24"/>
                <w:szCs w:val="24"/>
              </w:rPr>
              <w:t xml:space="preserve"> involve providing/taking a photograph of you.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After 6 months of receiving the </w:t>
            </w:r>
            <w:r w:rsidR="00547195">
              <w:rPr>
                <w:rFonts w:ascii="Arial" w:eastAsia="Times New Roman" w:hAnsi="Arial" w:cs="Arial"/>
                <w:sz w:val="24"/>
                <w:szCs w:val="24"/>
              </w:rPr>
              <w:t>award,</w:t>
            </w:r>
            <w:r w:rsidRPr="003F2E1D">
              <w:rPr>
                <w:rFonts w:ascii="Arial" w:eastAsia="Times New Roman" w:hAnsi="Arial" w:cs="Arial"/>
                <w:sz w:val="24"/>
                <w:szCs w:val="24"/>
              </w:rPr>
              <w:t xml:space="preserve"> you should be </w:t>
            </w:r>
            <w:r w:rsidRPr="003F2E1D">
              <w:rPr>
                <w:rFonts w:ascii="Arial" w:eastAsia="Times New Roman" w:hAnsi="Arial" w:cs="Arial"/>
                <w:sz w:val="24"/>
                <w:szCs w:val="24"/>
                <w:lang w:val="gd-GB"/>
              </w:rPr>
              <w:t>prepared to submit a short report of</w:t>
            </w:r>
            <w:r w:rsidR="00EE23B5">
              <w:rPr>
                <w:rFonts w:ascii="Arial" w:eastAsia="Times New Roman" w:hAnsi="Arial" w:cs="Arial"/>
                <w:sz w:val="24"/>
                <w:szCs w:val="24"/>
                <w:lang w:val="gd-GB"/>
              </w:rPr>
              <w:t xml:space="preserve"> how the award has benefited you.</w:t>
            </w:r>
            <w:r w:rsidR="00E174EE">
              <w:t xml:space="preserve"> </w:t>
            </w:r>
            <w:r w:rsidR="00E174EE" w:rsidRPr="00E174EE">
              <w:rPr>
                <w:rFonts w:ascii="Arial" w:eastAsia="Times New Roman" w:hAnsi="Arial" w:cs="Arial"/>
                <w:sz w:val="24"/>
                <w:szCs w:val="24"/>
                <w:lang w:val="gd-GB"/>
              </w:rPr>
              <w:t>This may include progress toward obtaining a licence, expanded employment opportunities, improved personal independence, or other</w:t>
            </w:r>
            <w:r w:rsidR="00387002">
              <w:rPr>
                <w:rFonts w:ascii="Arial" w:eastAsia="Times New Roman" w:hAnsi="Arial" w:cs="Arial"/>
                <w:sz w:val="24"/>
                <w:szCs w:val="24"/>
                <w:lang w:val="gd-GB"/>
              </w:rPr>
              <w:t xml:space="preserve"> </w:t>
            </w:r>
            <w:r w:rsidR="00E174EE" w:rsidRPr="00E174EE">
              <w:rPr>
                <w:rFonts w:ascii="Arial" w:eastAsia="Times New Roman" w:hAnsi="Arial" w:cs="Arial"/>
                <w:sz w:val="24"/>
                <w:szCs w:val="24"/>
                <w:lang w:val="gd-GB"/>
              </w:rPr>
              <w:t>outcomes.</w:t>
            </w:r>
          </w:p>
          <w:p w14:paraId="378D1CBF" w14:textId="77777777" w:rsidR="003F2E1D" w:rsidRPr="003F2E1D" w:rsidRDefault="003F2E1D" w:rsidP="00E174EE">
            <w:pPr>
              <w:pStyle w:val="ListParagraph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088080A" w14:textId="77777777" w:rsidR="003F2E1D" w:rsidRDefault="003F2E1D"/>
    <w:p w14:paraId="0D4F7464" w14:textId="137A2FDD" w:rsidR="00321EA3" w:rsidRPr="0054323E" w:rsidRDefault="00FB17B6" w:rsidP="00DC206D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12774">
        <w:rPr>
          <w:rFonts w:ascii="Arial" w:hAnsi="Arial" w:cs="Arial"/>
          <w:b/>
          <w:bCs/>
          <w:i/>
          <w:iCs/>
          <w:sz w:val="24"/>
          <w:szCs w:val="24"/>
        </w:rPr>
        <w:t xml:space="preserve">Please sign below to confirm that you have read </w:t>
      </w:r>
      <w:r w:rsidR="00321EA3">
        <w:rPr>
          <w:rFonts w:ascii="Arial" w:hAnsi="Arial" w:cs="Arial"/>
          <w:b/>
          <w:bCs/>
          <w:i/>
          <w:iCs/>
          <w:sz w:val="24"/>
          <w:szCs w:val="24"/>
        </w:rPr>
        <w:t xml:space="preserve">the guidance </w:t>
      </w:r>
      <w:r w:rsidRPr="00F12774">
        <w:rPr>
          <w:rFonts w:ascii="Arial" w:hAnsi="Arial" w:cs="Arial"/>
          <w:b/>
          <w:bCs/>
          <w:i/>
          <w:iCs/>
          <w:sz w:val="24"/>
          <w:szCs w:val="24"/>
        </w:rPr>
        <w:t xml:space="preserve">and will fully comply with and accept the above terms and conditions.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670"/>
      </w:tblGrid>
      <w:tr w:rsidR="00FB17B6" w:rsidRPr="0054323E" w14:paraId="0BC2B8FC" w14:textId="77777777" w:rsidTr="005A42A7">
        <w:trPr>
          <w:trHeight w:val="598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AA984E"/>
            <w:vAlign w:val="center"/>
          </w:tcPr>
          <w:p w14:paraId="2E230EFC" w14:textId="77777777" w:rsidR="00FB17B6" w:rsidRPr="0054323E" w:rsidRDefault="00FB17B6" w:rsidP="005A42A7">
            <w:pPr>
              <w:tabs>
                <w:tab w:val="left" w:pos="121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23E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1202AD65" w14:textId="77777777" w:rsidR="00FB17B6" w:rsidRPr="0054323E" w:rsidRDefault="00FB17B6" w:rsidP="005A42A7">
            <w:pPr>
              <w:tabs>
                <w:tab w:val="left" w:pos="121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7B6" w:rsidRPr="0054323E" w14:paraId="3E524A01" w14:textId="77777777" w:rsidTr="005A42A7">
        <w:trPr>
          <w:trHeight w:val="562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AA984E"/>
            <w:vAlign w:val="center"/>
          </w:tcPr>
          <w:p w14:paraId="483F655A" w14:textId="77777777" w:rsidR="00FB17B6" w:rsidRPr="0054323E" w:rsidRDefault="00FB17B6" w:rsidP="005A42A7">
            <w:pPr>
              <w:tabs>
                <w:tab w:val="left" w:pos="1215"/>
              </w:tabs>
              <w:spacing w:after="0"/>
              <w:jc w:val="center"/>
              <w:rPr>
                <w:rFonts w:ascii="Lucida Handwriting" w:hAnsi="Lucida Handwriting" w:cs="Arial"/>
                <w:b/>
                <w:bCs/>
                <w:color w:val="2E74B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  <w:r w:rsidRPr="0054323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43200450" w14:textId="77777777" w:rsidR="00FB17B6" w:rsidRPr="0054323E" w:rsidRDefault="00FB17B6" w:rsidP="005A42A7">
            <w:pPr>
              <w:tabs>
                <w:tab w:val="left" w:pos="1215"/>
              </w:tabs>
              <w:spacing w:after="0"/>
              <w:rPr>
                <w:rFonts w:ascii="Lucida Handwriting" w:hAnsi="Lucida Handwriting" w:cs="Arial"/>
                <w:b/>
                <w:bCs/>
                <w:color w:val="2E74B5"/>
                <w:sz w:val="24"/>
                <w:szCs w:val="24"/>
              </w:rPr>
            </w:pPr>
          </w:p>
        </w:tc>
      </w:tr>
      <w:tr w:rsidR="00FB17B6" w:rsidRPr="0054323E" w14:paraId="411E67C1" w14:textId="77777777" w:rsidTr="005A42A7">
        <w:trPr>
          <w:trHeight w:val="557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AA984E"/>
            <w:vAlign w:val="center"/>
          </w:tcPr>
          <w:p w14:paraId="75EDD324" w14:textId="77777777" w:rsidR="00FB17B6" w:rsidRPr="0054323E" w:rsidRDefault="00FB17B6" w:rsidP="005A42A7">
            <w:pPr>
              <w:tabs>
                <w:tab w:val="left" w:pos="121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23E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3FC9F08F" w14:textId="77777777" w:rsidR="00FB17B6" w:rsidRPr="0054323E" w:rsidRDefault="00FB17B6" w:rsidP="005A42A7">
            <w:pPr>
              <w:tabs>
                <w:tab w:val="left" w:pos="121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885A39" w14:textId="77777777" w:rsidR="00FB17B6" w:rsidRDefault="00FB17B6"/>
    <w:p w14:paraId="1A487DD6" w14:textId="4841921A" w:rsidR="002D0F2E" w:rsidRPr="002D0F2E" w:rsidRDefault="00FD00B6" w:rsidP="00FD00B6">
      <w:pPr>
        <w:rPr>
          <w:rFonts w:ascii="Arial" w:hAnsi="Arial" w:cs="Arial"/>
          <w:i/>
          <w:iCs/>
          <w:color w:val="007D9D"/>
          <w:sz w:val="24"/>
          <w:szCs w:val="24"/>
        </w:rPr>
      </w:pPr>
      <w:r>
        <w:rPr>
          <w:rFonts w:ascii="Arial" w:hAnsi="Arial" w:cs="Arial"/>
          <w:i/>
          <w:iCs/>
          <w:color w:val="007D9D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342" w:rsidRPr="003E63ED" w14:paraId="7021E687" w14:textId="77777777" w:rsidTr="005A42A7">
        <w:trPr>
          <w:trHeight w:val="970"/>
        </w:trPr>
        <w:tc>
          <w:tcPr>
            <w:tcW w:w="9016" w:type="dxa"/>
            <w:shd w:val="clear" w:color="auto" w:fill="AA984E"/>
          </w:tcPr>
          <w:p w14:paraId="6EB8D539" w14:textId="77777777" w:rsidR="00EE7342" w:rsidRPr="003E63ED" w:rsidRDefault="00EE7342" w:rsidP="005A42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3D8D2F5" w14:textId="3E15FD16" w:rsidR="00EE7342" w:rsidRPr="003E63ED" w:rsidRDefault="00E174EE" w:rsidP="005A42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Driving Lesson Scheme</w:t>
            </w:r>
            <w:r w:rsidR="00057EB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- </w:t>
            </w:r>
            <w:r w:rsidR="00EE7342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Application Form</w:t>
            </w:r>
          </w:p>
        </w:tc>
      </w:tr>
    </w:tbl>
    <w:p w14:paraId="3FFC6608" w14:textId="77777777" w:rsidR="00FD00B6" w:rsidRPr="000C0212" w:rsidRDefault="00FD00B6" w:rsidP="00FD00B6">
      <w:pPr>
        <w:rPr>
          <w:rFonts w:ascii="Arial" w:hAnsi="Arial" w:cs="Arial"/>
          <w:i/>
          <w:iCs/>
          <w:color w:val="007D9D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647247" w:rsidRPr="00321301" w14:paraId="3CF4F0B9" w14:textId="77777777" w:rsidTr="00E174EE">
        <w:trPr>
          <w:jc w:val="center"/>
        </w:trPr>
        <w:tc>
          <w:tcPr>
            <w:tcW w:w="3256" w:type="dxa"/>
          </w:tcPr>
          <w:p w14:paraId="23C9DB0D" w14:textId="77777777" w:rsidR="00647247" w:rsidRPr="00321301" w:rsidRDefault="00647247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1301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  <w:p w14:paraId="11E54469" w14:textId="77777777" w:rsidR="00647247" w:rsidRPr="00321301" w:rsidRDefault="00647247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237E3CF3" w14:textId="77777777" w:rsidR="00647247" w:rsidRPr="00321301" w:rsidRDefault="00647247" w:rsidP="005A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247" w:rsidRPr="00321301" w14:paraId="07620996" w14:textId="77777777" w:rsidTr="00E174EE">
        <w:trPr>
          <w:trHeight w:val="1061"/>
          <w:jc w:val="center"/>
        </w:trPr>
        <w:tc>
          <w:tcPr>
            <w:tcW w:w="3256" w:type="dxa"/>
          </w:tcPr>
          <w:p w14:paraId="1BC3B6C3" w14:textId="77777777" w:rsidR="00647247" w:rsidRPr="00321301" w:rsidRDefault="00647247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1301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  <w:p w14:paraId="3E470A3E" w14:textId="77777777" w:rsidR="00647247" w:rsidRPr="00321301" w:rsidRDefault="00647247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4660B73A" w14:textId="77777777" w:rsidR="00647247" w:rsidRPr="00321301" w:rsidRDefault="00647247" w:rsidP="005A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247" w:rsidRPr="00321301" w14:paraId="66251A00" w14:textId="77777777" w:rsidTr="00E174EE">
        <w:trPr>
          <w:jc w:val="center"/>
        </w:trPr>
        <w:tc>
          <w:tcPr>
            <w:tcW w:w="3256" w:type="dxa"/>
          </w:tcPr>
          <w:p w14:paraId="571666FA" w14:textId="17933792" w:rsidR="00647247" w:rsidRPr="00321301" w:rsidRDefault="003B661F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1301">
              <w:rPr>
                <w:rFonts w:ascii="Arial" w:hAnsi="Arial" w:cs="Arial"/>
                <w:b/>
                <w:bCs/>
                <w:sz w:val="24"/>
                <w:szCs w:val="24"/>
              </w:rPr>
              <w:t>Telephone:</w:t>
            </w:r>
          </w:p>
          <w:p w14:paraId="11797A76" w14:textId="77777777" w:rsidR="00647247" w:rsidRPr="00321301" w:rsidRDefault="00647247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7C5BBB15" w14:textId="77777777" w:rsidR="00647247" w:rsidRPr="00321301" w:rsidRDefault="00647247" w:rsidP="005A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1F" w:rsidRPr="00321301" w14:paraId="704490FA" w14:textId="77777777" w:rsidTr="00E174EE">
        <w:trPr>
          <w:jc w:val="center"/>
        </w:trPr>
        <w:tc>
          <w:tcPr>
            <w:tcW w:w="3256" w:type="dxa"/>
          </w:tcPr>
          <w:p w14:paraId="0F3C3EF4" w14:textId="77777777" w:rsidR="003B661F" w:rsidRPr="00321301" w:rsidRDefault="003B661F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1301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  <w:p w14:paraId="44866D37" w14:textId="5F44F78F" w:rsidR="003B661F" w:rsidRPr="00321301" w:rsidRDefault="003B661F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7418A37B" w14:textId="77777777" w:rsidR="003B661F" w:rsidRPr="00321301" w:rsidRDefault="003B661F" w:rsidP="005A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247" w:rsidRPr="00321301" w14:paraId="3676100E" w14:textId="77777777" w:rsidTr="00E174EE">
        <w:trPr>
          <w:jc w:val="center"/>
        </w:trPr>
        <w:tc>
          <w:tcPr>
            <w:tcW w:w="3256" w:type="dxa"/>
          </w:tcPr>
          <w:p w14:paraId="38635821" w14:textId="77777777" w:rsidR="00647247" w:rsidRPr="00321301" w:rsidRDefault="00647247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1301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  <w:p w14:paraId="5638B391" w14:textId="77777777" w:rsidR="00647247" w:rsidRPr="00321301" w:rsidRDefault="00647247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584DA9C0" w14:textId="77777777" w:rsidR="00647247" w:rsidRPr="00321301" w:rsidRDefault="00647247" w:rsidP="005A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0A6" w:rsidRPr="00321301" w14:paraId="1D457147" w14:textId="77777777" w:rsidTr="00E174EE">
        <w:trPr>
          <w:trHeight w:val="680"/>
          <w:jc w:val="center"/>
        </w:trPr>
        <w:tc>
          <w:tcPr>
            <w:tcW w:w="3256" w:type="dxa"/>
          </w:tcPr>
          <w:p w14:paraId="74962C8D" w14:textId="77777777" w:rsidR="008620A6" w:rsidRPr="00321301" w:rsidRDefault="008620A6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1301">
              <w:rPr>
                <w:rFonts w:ascii="Arial" w:hAnsi="Arial" w:cs="Arial"/>
                <w:b/>
                <w:bCs/>
                <w:sz w:val="24"/>
                <w:szCs w:val="24"/>
              </w:rPr>
              <w:t>Are you a member of The Pairc Trust?</w:t>
            </w:r>
          </w:p>
          <w:p w14:paraId="2727CCDD" w14:textId="4C8F29D2" w:rsidR="008620A6" w:rsidRPr="00321301" w:rsidRDefault="008620A6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3CEAF854" w14:textId="77777777" w:rsidR="008620A6" w:rsidRPr="00321301" w:rsidRDefault="008620A6" w:rsidP="005A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4EE" w:rsidRPr="00321301" w14:paraId="06741DB6" w14:textId="77777777" w:rsidTr="00E174EE">
        <w:trPr>
          <w:trHeight w:val="680"/>
          <w:jc w:val="center"/>
        </w:trPr>
        <w:tc>
          <w:tcPr>
            <w:tcW w:w="3256" w:type="dxa"/>
          </w:tcPr>
          <w:p w14:paraId="173B6E2D" w14:textId="20AA8D53" w:rsidR="00E174EE" w:rsidRPr="00321301" w:rsidRDefault="00E174EE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is your connection to Pairc?</w:t>
            </w:r>
          </w:p>
        </w:tc>
        <w:tc>
          <w:tcPr>
            <w:tcW w:w="5760" w:type="dxa"/>
          </w:tcPr>
          <w:p w14:paraId="5DFE78FB" w14:textId="77777777" w:rsidR="00E174EE" w:rsidRPr="00321301" w:rsidRDefault="00E174EE" w:rsidP="005A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4EE" w:rsidRPr="00321301" w14:paraId="11A79F9F" w14:textId="77777777" w:rsidTr="00E174EE">
        <w:trPr>
          <w:jc w:val="center"/>
        </w:trPr>
        <w:tc>
          <w:tcPr>
            <w:tcW w:w="3256" w:type="dxa"/>
          </w:tcPr>
          <w:p w14:paraId="5769DCD9" w14:textId="77777777" w:rsidR="00E174EE" w:rsidRDefault="00E174EE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Driving Instructor/Driving School</w:t>
            </w:r>
          </w:p>
          <w:p w14:paraId="655628D1" w14:textId="74C01DEE" w:rsidR="00E174EE" w:rsidRPr="00321301" w:rsidRDefault="00E174EE" w:rsidP="005A42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3568D45C" w14:textId="77777777" w:rsidR="00E174EE" w:rsidRPr="00321301" w:rsidRDefault="00E174EE" w:rsidP="005A42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93A" w:rsidRPr="00321301" w14:paraId="758AD016" w14:textId="77777777" w:rsidTr="00E174EE">
        <w:trPr>
          <w:trHeight w:val="854"/>
          <w:jc w:val="center"/>
        </w:trPr>
        <w:tc>
          <w:tcPr>
            <w:tcW w:w="3256" w:type="dxa"/>
          </w:tcPr>
          <w:p w14:paraId="27E69F16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1301">
              <w:rPr>
                <w:rFonts w:ascii="Arial" w:hAnsi="Arial" w:cs="Arial"/>
                <w:b/>
                <w:bCs/>
                <w:sz w:val="24"/>
                <w:szCs w:val="24"/>
              </w:rPr>
              <w:t>Award amount applied for:</w:t>
            </w:r>
          </w:p>
          <w:p w14:paraId="0C15CFB7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3BCE5475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93A" w:rsidRPr="00321301" w14:paraId="510184F9" w14:textId="77777777" w:rsidTr="00E174EE">
        <w:trPr>
          <w:jc w:val="center"/>
        </w:trPr>
        <w:tc>
          <w:tcPr>
            <w:tcW w:w="3256" w:type="dxa"/>
          </w:tcPr>
          <w:p w14:paraId="51631FD7" w14:textId="77777777" w:rsidR="00E174EE" w:rsidRPr="00E174EE" w:rsidRDefault="00E174EE" w:rsidP="00E174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174E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Statement:</w:t>
            </w:r>
          </w:p>
          <w:p w14:paraId="7ED1E88C" w14:textId="77777777" w:rsidR="00387002" w:rsidRPr="00387002" w:rsidRDefault="00387002" w:rsidP="003870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002">
              <w:rPr>
                <w:rFonts w:ascii="Arial" w:hAnsi="Arial" w:cs="Arial"/>
                <w:b/>
                <w:bCs/>
                <w:sz w:val="24"/>
                <w:szCs w:val="24"/>
              </w:rPr>
              <w:t>I hereby confirm that I have paid for and successfully completed three driving lessons delivered by the named Driving Instructor/Driving School listed above. The instructor/school is qualified, suitably trained, and fully insured to provide professional driving instruction in accordance with relevant licensing and safety standards.</w:t>
            </w:r>
          </w:p>
          <w:p w14:paraId="55D3515F" w14:textId="2C7C3EB8" w:rsidR="00387002" w:rsidRPr="00321301" w:rsidRDefault="00387002" w:rsidP="00387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0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Receipts have been submitted as evidence of </w:t>
            </w:r>
            <w:r w:rsidRPr="0038700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payment for these lessons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3870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F42F34D" w14:textId="30897820" w:rsidR="00CB393A" w:rsidRPr="00321301" w:rsidRDefault="00CB393A" w:rsidP="003870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267CB381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FF303C" w14:textId="6B5D21A2" w:rsidR="00CB393A" w:rsidRDefault="00E174EE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(Signature)</w:t>
            </w:r>
          </w:p>
          <w:p w14:paraId="2C7480B3" w14:textId="77777777" w:rsidR="00E174EE" w:rsidRDefault="00E174EE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FC616C" w14:textId="77777777" w:rsidR="00E174EE" w:rsidRDefault="00E174EE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CDACB4" w14:textId="1CB57FC8" w:rsidR="00E174EE" w:rsidRPr="00321301" w:rsidRDefault="00E174EE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14:paraId="10EA3582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136930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B70950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ED28B7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3FC89F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007B4A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86A5B7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904389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7BA161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EAF26F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637141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FC97CA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57FDAB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AE7D78" w14:textId="77777777" w:rsidR="00CB393A" w:rsidRPr="00321301" w:rsidRDefault="00CB393A" w:rsidP="003870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104EEC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B05D8B" w14:textId="77777777" w:rsidR="00CB393A" w:rsidRPr="00321301" w:rsidRDefault="00CB393A" w:rsidP="00CB39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80C" w:rsidRPr="00321301" w14:paraId="4678EBB3" w14:textId="77777777" w:rsidTr="00E174EE">
        <w:trPr>
          <w:jc w:val="center"/>
        </w:trPr>
        <w:tc>
          <w:tcPr>
            <w:tcW w:w="3256" w:type="dxa"/>
          </w:tcPr>
          <w:p w14:paraId="4C789ED2" w14:textId="77777777" w:rsidR="0043080C" w:rsidRDefault="0043080C" w:rsidP="004308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Receipts attached for up to a </w:t>
            </w:r>
            <w:r w:rsidRPr="00E174E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maximum of three lessons</w:t>
            </w:r>
          </w:p>
          <w:p w14:paraId="0950B517" w14:textId="77777777" w:rsidR="0043080C" w:rsidRPr="00E174EE" w:rsidRDefault="0043080C" w:rsidP="004308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760" w:type="dxa"/>
          </w:tcPr>
          <w:p w14:paraId="783FE674" w14:textId="4A71AAF1" w:rsidR="0043080C" w:rsidRPr="00321301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43080C" w:rsidRPr="00321301" w14:paraId="7C686485" w14:textId="77777777" w:rsidTr="00E174EE">
        <w:trPr>
          <w:trHeight w:val="2515"/>
          <w:jc w:val="center"/>
        </w:trPr>
        <w:tc>
          <w:tcPr>
            <w:tcW w:w="3256" w:type="dxa"/>
          </w:tcPr>
          <w:p w14:paraId="42571860" w14:textId="77777777" w:rsidR="0043080C" w:rsidRPr="00321301" w:rsidRDefault="0043080C" w:rsidP="004308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1301">
              <w:rPr>
                <w:rFonts w:ascii="Arial" w:hAnsi="Arial" w:cs="Arial"/>
                <w:b/>
                <w:bCs/>
                <w:sz w:val="24"/>
                <w:szCs w:val="24"/>
              </w:rPr>
              <w:t>Do you have any other points you would like to make in support of your application?</w:t>
            </w:r>
          </w:p>
          <w:p w14:paraId="224F0580" w14:textId="77777777" w:rsidR="0043080C" w:rsidRPr="00321301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C92C52F" w14:textId="77777777" w:rsidR="0043080C" w:rsidRPr="00321301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A37311" w14:textId="77777777" w:rsidR="0043080C" w:rsidRPr="00321301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822898" w14:textId="77777777" w:rsidR="0043080C" w:rsidRPr="00321301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5C2BC1" w14:textId="77777777" w:rsidR="0043080C" w:rsidRPr="00321301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077177" w14:textId="77777777" w:rsidR="0043080C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69A16A" w14:textId="77777777" w:rsidR="0043080C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77AC73" w14:textId="77777777" w:rsidR="0043080C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9D189F" w14:textId="77777777" w:rsidR="0043080C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46585E" w14:textId="77777777" w:rsidR="0043080C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90A2A1" w14:textId="77777777" w:rsidR="0043080C" w:rsidRPr="00321301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98C0B7" w14:textId="77777777" w:rsidR="0043080C" w:rsidRPr="00321301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260831" w14:textId="77777777" w:rsidR="0043080C" w:rsidRPr="00321301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15263B" w14:textId="77777777" w:rsidR="0043080C" w:rsidRPr="00321301" w:rsidRDefault="0043080C" w:rsidP="004308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9F8BFB" w14:textId="77777777" w:rsidR="00647247" w:rsidRDefault="00647247"/>
    <w:p w14:paraId="00A7D61E" w14:textId="33F4B06A" w:rsidR="00320E12" w:rsidRDefault="00320E12" w:rsidP="00320E12">
      <w:pPr>
        <w:jc w:val="center"/>
        <w:rPr>
          <w:rFonts w:ascii="Calibri" w:hAnsi="Calibri" w:cs="Calibri"/>
          <w:b/>
          <w:bCs/>
          <w:color w:val="408CB2"/>
          <w:sz w:val="28"/>
          <w:szCs w:val="28"/>
        </w:rPr>
      </w:pPr>
      <w:r w:rsidRPr="00D65DDA">
        <w:rPr>
          <w:rFonts w:ascii="Calibri" w:hAnsi="Calibri" w:cs="Calibri"/>
          <w:b/>
          <w:bCs/>
          <w:color w:val="408CB2"/>
          <w:sz w:val="28"/>
          <w:szCs w:val="28"/>
        </w:rPr>
        <w:t xml:space="preserve">Please send your completed application form to </w:t>
      </w:r>
      <w:hyperlink r:id="rId8" w:history="1">
        <w:r w:rsidR="00057EB0" w:rsidRPr="00D0279F">
          <w:rPr>
            <w:rStyle w:val="Hyperlink"/>
            <w:rFonts w:ascii="Calibri" w:hAnsi="Calibri" w:cs="Calibri"/>
            <w:b/>
            <w:bCs/>
            <w:sz w:val="28"/>
            <w:szCs w:val="28"/>
          </w:rPr>
          <w:t>info@pairctrust.co.uk</w:t>
        </w:r>
      </w:hyperlink>
      <w:r w:rsidR="00057EB0">
        <w:rPr>
          <w:rFonts w:ascii="Calibri" w:hAnsi="Calibri" w:cs="Calibri"/>
          <w:b/>
          <w:bCs/>
          <w:color w:val="408CB2"/>
          <w:sz w:val="28"/>
          <w:szCs w:val="28"/>
        </w:rPr>
        <w:t xml:space="preserve"> </w:t>
      </w:r>
    </w:p>
    <w:p w14:paraId="3920AE67" w14:textId="77777777" w:rsidR="00387002" w:rsidRPr="00D65DDA" w:rsidRDefault="00387002" w:rsidP="00320E12">
      <w:pPr>
        <w:jc w:val="center"/>
        <w:rPr>
          <w:rFonts w:ascii="Calibri" w:hAnsi="Calibri" w:cs="Calibri"/>
          <w:b/>
          <w:bCs/>
          <w:color w:val="408CB2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7304"/>
      </w:tblGrid>
      <w:tr w:rsidR="00387002" w:rsidRPr="00387002" w14:paraId="4672710E" w14:textId="77777777" w:rsidTr="00387002">
        <w:trPr>
          <w:trHeight w:val="369"/>
          <w:jc w:val="center"/>
        </w:trPr>
        <w:tc>
          <w:tcPr>
            <w:tcW w:w="10438" w:type="dxa"/>
            <w:gridSpan w:val="2"/>
            <w:shd w:val="clear" w:color="auto" w:fill="F2F2F2" w:themeFill="background1" w:themeFillShade="F2"/>
          </w:tcPr>
          <w:p w14:paraId="57A740EC" w14:textId="77777777" w:rsidR="00387002" w:rsidRPr="00387002" w:rsidRDefault="00387002" w:rsidP="00387002">
            <w:pPr>
              <w:widowControl w:val="0"/>
              <w:autoSpaceDE w:val="0"/>
              <w:autoSpaceDN w:val="0"/>
              <w:spacing w:before="55" w:after="0" w:line="240" w:lineRule="auto"/>
              <w:ind w:left="9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87002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t>Office</w:t>
            </w:r>
            <w:r w:rsidRPr="00387002">
              <w:rPr>
                <w:rFonts w:ascii="Arial" w:eastAsia="Calibri" w:hAnsi="Arial" w:cs="Arial"/>
                <w:b/>
                <w:spacing w:val="-8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87002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t>use</w:t>
            </w:r>
            <w:r w:rsidRPr="00387002">
              <w:rPr>
                <w:rFonts w:ascii="Arial" w:eastAsia="Calibri" w:hAnsi="Arial" w:cs="Arial"/>
                <w:b/>
                <w:spacing w:val="-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87002">
              <w:rPr>
                <w:rFonts w:ascii="Arial" w:eastAsia="Calibri" w:hAnsi="Arial" w:cs="Arial"/>
                <w:b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only</w:t>
            </w:r>
          </w:p>
        </w:tc>
      </w:tr>
      <w:tr w:rsidR="00387002" w:rsidRPr="00387002" w14:paraId="770E27D4" w14:textId="77777777" w:rsidTr="00387002">
        <w:trPr>
          <w:trHeight w:val="630"/>
          <w:jc w:val="center"/>
        </w:trPr>
        <w:tc>
          <w:tcPr>
            <w:tcW w:w="3134" w:type="dxa"/>
            <w:shd w:val="clear" w:color="auto" w:fill="F2F2F2" w:themeFill="background1" w:themeFillShade="F2"/>
          </w:tcPr>
          <w:p w14:paraId="2F67FF54" w14:textId="77777777" w:rsidR="00387002" w:rsidRPr="00387002" w:rsidRDefault="00387002" w:rsidP="00387002">
            <w:pPr>
              <w:widowControl w:val="0"/>
              <w:autoSpaceDE w:val="0"/>
              <w:autoSpaceDN w:val="0"/>
              <w:spacing w:before="55" w:after="0" w:line="240" w:lineRule="auto"/>
              <w:ind w:left="57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387002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Date</w:t>
            </w:r>
            <w:r w:rsidRPr="00387002">
              <w:rPr>
                <w:rFonts w:ascii="Arial" w:eastAsia="Calibri" w:hAnsi="Arial" w:cs="Arial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87002"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received:</w:t>
            </w:r>
          </w:p>
        </w:tc>
        <w:tc>
          <w:tcPr>
            <w:tcW w:w="7304" w:type="dxa"/>
            <w:shd w:val="clear" w:color="auto" w:fill="F2F2F2" w:themeFill="background1" w:themeFillShade="F2"/>
          </w:tcPr>
          <w:p w14:paraId="43BAF9CE" w14:textId="77777777" w:rsidR="00387002" w:rsidRPr="00387002" w:rsidRDefault="00387002" w:rsidP="0038700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387002" w:rsidRPr="00387002" w14:paraId="7D79D83C" w14:textId="77777777" w:rsidTr="00387002">
        <w:trPr>
          <w:trHeight w:val="634"/>
          <w:jc w:val="center"/>
        </w:trPr>
        <w:tc>
          <w:tcPr>
            <w:tcW w:w="3134" w:type="dxa"/>
            <w:shd w:val="clear" w:color="auto" w:fill="F2F2F2" w:themeFill="background1" w:themeFillShade="F2"/>
          </w:tcPr>
          <w:p w14:paraId="751AE19B" w14:textId="22A8A243" w:rsidR="00387002" w:rsidRPr="00387002" w:rsidRDefault="00387002" w:rsidP="00387002">
            <w:pPr>
              <w:widowControl w:val="0"/>
              <w:autoSpaceDE w:val="0"/>
              <w:autoSpaceDN w:val="0"/>
              <w:spacing w:before="56" w:after="0" w:line="240" w:lineRule="auto"/>
              <w:ind w:left="57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387002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Receipts</w:t>
            </w:r>
            <w:r w:rsidRPr="00387002">
              <w:rPr>
                <w:rFonts w:ascii="Arial" w:eastAsia="Calibri" w:hAnsi="Arial" w:cs="Arial"/>
                <w:spacing w:val="-1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87002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attached</w:t>
            </w:r>
            <w:r w:rsidR="005C111C">
              <w:rPr>
                <w:rFonts w:ascii="Arial" w:eastAsia="Calibri" w:hAnsi="Arial" w:cs="Arial"/>
                <w:spacing w:val="-9"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7304" w:type="dxa"/>
            <w:shd w:val="clear" w:color="auto" w:fill="F2F2F2" w:themeFill="background1" w:themeFillShade="F2"/>
          </w:tcPr>
          <w:p w14:paraId="234DDF3C" w14:textId="77777777" w:rsidR="00387002" w:rsidRPr="00387002" w:rsidRDefault="00387002" w:rsidP="00387002">
            <w:pPr>
              <w:widowControl w:val="0"/>
              <w:autoSpaceDE w:val="0"/>
              <w:autoSpaceDN w:val="0"/>
              <w:spacing w:before="56" w:after="0" w:line="240" w:lineRule="auto"/>
              <w:ind w:left="59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387002"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YES/NO</w:t>
            </w:r>
          </w:p>
        </w:tc>
      </w:tr>
      <w:tr w:rsidR="00387002" w:rsidRPr="00387002" w14:paraId="6B329209" w14:textId="77777777" w:rsidTr="00387002">
        <w:trPr>
          <w:trHeight w:val="630"/>
          <w:jc w:val="center"/>
        </w:trPr>
        <w:tc>
          <w:tcPr>
            <w:tcW w:w="3134" w:type="dxa"/>
            <w:shd w:val="clear" w:color="auto" w:fill="F2F2F2" w:themeFill="background1" w:themeFillShade="F2"/>
          </w:tcPr>
          <w:p w14:paraId="46697506" w14:textId="77777777" w:rsidR="00387002" w:rsidRPr="00387002" w:rsidRDefault="00387002" w:rsidP="00387002">
            <w:pPr>
              <w:widowControl w:val="0"/>
              <w:autoSpaceDE w:val="0"/>
              <w:autoSpaceDN w:val="0"/>
              <w:spacing w:before="56" w:after="0" w:line="240" w:lineRule="auto"/>
              <w:ind w:left="57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387002"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Reimbursement</w:t>
            </w:r>
            <w:r w:rsidRPr="00387002">
              <w:rPr>
                <w:rFonts w:ascii="Arial" w:eastAsia="Calibri" w:hAnsi="Arial" w:cs="Arial"/>
                <w:spacing w:val="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87002"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provided:</w:t>
            </w:r>
          </w:p>
        </w:tc>
        <w:tc>
          <w:tcPr>
            <w:tcW w:w="7304" w:type="dxa"/>
            <w:shd w:val="clear" w:color="auto" w:fill="F2F2F2" w:themeFill="background1" w:themeFillShade="F2"/>
          </w:tcPr>
          <w:p w14:paraId="56BB5180" w14:textId="77777777" w:rsidR="00387002" w:rsidRPr="00387002" w:rsidRDefault="00387002" w:rsidP="00387002">
            <w:pPr>
              <w:widowControl w:val="0"/>
              <w:autoSpaceDE w:val="0"/>
              <w:autoSpaceDN w:val="0"/>
              <w:spacing w:before="56" w:after="0" w:line="240" w:lineRule="auto"/>
              <w:ind w:left="59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387002"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YES/NO</w:t>
            </w:r>
          </w:p>
        </w:tc>
      </w:tr>
      <w:tr w:rsidR="00387002" w:rsidRPr="00387002" w14:paraId="13B95BD5" w14:textId="77777777" w:rsidTr="00387002">
        <w:trPr>
          <w:trHeight w:val="623"/>
          <w:jc w:val="center"/>
        </w:trPr>
        <w:tc>
          <w:tcPr>
            <w:tcW w:w="3134" w:type="dxa"/>
            <w:shd w:val="clear" w:color="auto" w:fill="F2F2F2" w:themeFill="background1" w:themeFillShade="F2"/>
          </w:tcPr>
          <w:p w14:paraId="0E194AC0" w14:textId="77777777" w:rsidR="00387002" w:rsidRPr="00387002" w:rsidRDefault="00387002" w:rsidP="00387002">
            <w:pPr>
              <w:widowControl w:val="0"/>
              <w:autoSpaceDE w:val="0"/>
              <w:autoSpaceDN w:val="0"/>
              <w:spacing w:before="56" w:after="0" w:line="240" w:lineRule="auto"/>
              <w:ind w:left="57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387002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Date</w:t>
            </w:r>
            <w:r w:rsidRPr="00387002">
              <w:rPr>
                <w:rFonts w:ascii="Arial" w:eastAsia="Calibri" w:hAnsi="Arial" w:cs="Arial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87002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reimbursement</w:t>
            </w:r>
            <w:r w:rsidRPr="00387002">
              <w:rPr>
                <w:rFonts w:ascii="Arial" w:eastAsia="Calibri" w:hAnsi="Arial" w:cs="Arial"/>
                <w:spacing w:val="-1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87002"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provided:</w:t>
            </w:r>
          </w:p>
        </w:tc>
        <w:tc>
          <w:tcPr>
            <w:tcW w:w="7304" w:type="dxa"/>
            <w:shd w:val="clear" w:color="auto" w:fill="F2F2F2" w:themeFill="background1" w:themeFillShade="F2"/>
          </w:tcPr>
          <w:p w14:paraId="7B555561" w14:textId="77777777" w:rsidR="00387002" w:rsidRPr="00387002" w:rsidRDefault="00387002" w:rsidP="0038700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33A29E83" w14:textId="1461AC2B" w:rsidR="00320E12" w:rsidRDefault="00320E12"/>
    <w:sectPr w:rsidR="00320E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D127" w14:textId="77777777" w:rsidR="00F70926" w:rsidRDefault="00F70926" w:rsidP="00656261">
      <w:pPr>
        <w:spacing w:after="0" w:line="240" w:lineRule="auto"/>
      </w:pPr>
      <w:r>
        <w:separator/>
      </w:r>
    </w:p>
  </w:endnote>
  <w:endnote w:type="continuationSeparator" w:id="0">
    <w:p w14:paraId="6452AFCF" w14:textId="77777777" w:rsidR="00F70926" w:rsidRDefault="00F70926" w:rsidP="0065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7FD0" w14:textId="77777777" w:rsidR="007F287F" w:rsidRPr="00E13D8A" w:rsidRDefault="007F287F" w:rsidP="007F287F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hyperlink r:id="rId1" w:history="1">
      <w:r w:rsidRPr="00E13D8A">
        <w:rPr>
          <w:rFonts w:ascii="Arial" w:hAnsi="Arial" w:cs="Arial"/>
          <w:color w:val="467886" w:themeColor="hyperlink"/>
          <w:sz w:val="20"/>
          <w:szCs w:val="20"/>
          <w:u w:val="single"/>
        </w:rPr>
        <w:t>info@pairctrust.co.uk</w:t>
      </w:r>
    </w:hyperlink>
    <w:r w:rsidRPr="00E13D8A">
      <w:rPr>
        <w:rFonts w:ascii="Arial" w:hAnsi="Arial" w:cs="Arial"/>
        <w:sz w:val="20"/>
        <w:szCs w:val="20"/>
      </w:rPr>
      <w:tab/>
      <w:t>01851 880 728</w:t>
    </w:r>
    <w:r w:rsidRPr="00E13D8A">
      <w:rPr>
        <w:rFonts w:ascii="Arial" w:hAnsi="Arial" w:cs="Arial"/>
        <w:sz w:val="20"/>
        <w:szCs w:val="20"/>
      </w:rPr>
      <w:tab/>
    </w:r>
    <w:hyperlink r:id="rId2" w:history="1">
      <w:r w:rsidRPr="00E13D8A">
        <w:rPr>
          <w:rFonts w:ascii="Arial" w:hAnsi="Arial" w:cs="Arial"/>
          <w:color w:val="467886" w:themeColor="hyperlink"/>
          <w:sz w:val="20"/>
          <w:szCs w:val="20"/>
          <w:u w:val="single"/>
        </w:rPr>
        <w:t>www.pairctrust.co.uk</w:t>
      </w:r>
    </w:hyperlink>
  </w:p>
  <w:p w14:paraId="0F2A46E0" w14:textId="05EF8E39" w:rsidR="007F287F" w:rsidRPr="007F287F" w:rsidRDefault="007F287F" w:rsidP="007F287F">
    <w:pP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E13D8A">
      <w:rPr>
        <w:rFonts w:ascii="Arial" w:hAnsi="Arial" w:cs="Arial"/>
        <w:sz w:val="20"/>
        <w:szCs w:val="20"/>
      </w:rPr>
      <w:t>Registered Charity in Scotland SC035193</w:t>
    </w:r>
    <w:r w:rsidRPr="00E13D8A">
      <w:rPr>
        <w:rFonts w:ascii="Arial" w:hAnsi="Arial" w:cs="Arial"/>
        <w:sz w:val="20"/>
        <w:szCs w:val="20"/>
      </w:rPr>
      <w:tab/>
      <w:t xml:space="preserve"> </w:t>
    </w:r>
    <w:r w:rsidRPr="00E13D8A">
      <w:rPr>
        <w:rFonts w:ascii="Arial" w:hAnsi="Arial" w:cs="Arial"/>
        <w:sz w:val="20"/>
        <w:szCs w:val="20"/>
      </w:rPr>
      <w:tab/>
      <w:t xml:space="preserve"> Company Ltd by Guarantee SC261145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5A46" w14:textId="77777777" w:rsidR="00F70926" w:rsidRDefault="00F70926" w:rsidP="00656261">
      <w:pPr>
        <w:spacing w:after="0" w:line="240" w:lineRule="auto"/>
      </w:pPr>
      <w:r>
        <w:separator/>
      </w:r>
    </w:p>
  </w:footnote>
  <w:footnote w:type="continuationSeparator" w:id="0">
    <w:p w14:paraId="32B9040A" w14:textId="77777777" w:rsidR="00F70926" w:rsidRDefault="00F70926" w:rsidP="00656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FFCD" w14:textId="651FAA24" w:rsidR="00656261" w:rsidRDefault="0065626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18872D" wp14:editId="5653F52C">
          <wp:simplePos x="0" y="0"/>
          <wp:positionH relativeFrom="margin">
            <wp:align>center</wp:align>
          </wp:positionH>
          <wp:positionV relativeFrom="paragraph">
            <wp:posOffset>-419735</wp:posOffset>
          </wp:positionV>
          <wp:extent cx="1438275" cy="1297305"/>
          <wp:effectExtent l="0" t="0" r="9525" b="0"/>
          <wp:wrapTopAndBottom/>
          <wp:docPr id="552531501" name="Picture 1" descr="A logo with a de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531501" name="Picture 1" descr="A logo with a de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297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40D6"/>
    <w:multiLevelType w:val="hybridMultilevel"/>
    <w:tmpl w:val="36500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B2A89"/>
    <w:multiLevelType w:val="hybridMultilevel"/>
    <w:tmpl w:val="229A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658">
    <w:abstractNumId w:val="1"/>
  </w:num>
  <w:num w:numId="2" w16cid:durableId="63518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1D"/>
    <w:rsid w:val="00027B67"/>
    <w:rsid w:val="00046E07"/>
    <w:rsid w:val="00057EB0"/>
    <w:rsid w:val="000C0212"/>
    <w:rsid w:val="00101E67"/>
    <w:rsid w:val="00103D46"/>
    <w:rsid w:val="0015412C"/>
    <w:rsid w:val="001E3452"/>
    <w:rsid w:val="00264FDC"/>
    <w:rsid w:val="002D0F2E"/>
    <w:rsid w:val="002F0715"/>
    <w:rsid w:val="003034E2"/>
    <w:rsid w:val="00320E12"/>
    <w:rsid w:val="00321301"/>
    <w:rsid w:val="00321EA3"/>
    <w:rsid w:val="00353F7E"/>
    <w:rsid w:val="00387002"/>
    <w:rsid w:val="003A6168"/>
    <w:rsid w:val="003B661F"/>
    <w:rsid w:val="003F2E1D"/>
    <w:rsid w:val="0043080C"/>
    <w:rsid w:val="00474EE8"/>
    <w:rsid w:val="004F4B4E"/>
    <w:rsid w:val="00547195"/>
    <w:rsid w:val="005C111C"/>
    <w:rsid w:val="005D2538"/>
    <w:rsid w:val="00647247"/>
    <w:rsid w:val="00654C68"/>
    <w:rsid w:val="00656261"/>
    <w:rsid w:val="006C5E44"/>
    <w:rsid w:val="00724BA9"/>
    <w:rsid w:val="00737D9A"/>
    <w:rsid w:val="007A462B"/>
    <w:rsid w:val="007F287F"/>
    <w:rsid w:val="00822FFA"/>
    <w:rsid w:val="008620A6"/>
    <w:rsid w:val="008B12B8"/>
    <w:rsid w:val="008E0086"/>
    <w:rsid w:val="0095504D"/>
    <w:rsid w:val="00A71D0A"/>
    <w:rsid w:val="00A80864"/>
    <w:rsid w:val="00AD653D"/>
    <w:rsid w:val="00B12BEB"/>
    <w:rsid w:val="00B7409C"/>
    <w:rsid w:val="00BD0608"/>
    <w:rsid w:val="00C05000"/>
    <w:rsid w:val="00CB393A"/>
    <w:rsid w:val="00CE1DD3"/>
    <w:rsid w:val="00D951E4"/>
    <w:rsid w:val="00DC206D"/>
    <w:rsid w:val="00E174EE"/>
    <w:rsid w:val="00E44F38"/>
    <w:rsid w:val="00E90848"/>
    <w:rsid w:val="00EE23B5"/>
    <w:rsid w:val="00EE7342"/>
    <w:rsid w:val="00F27333"/>
    <w:rsid w:val="00F70926"/>
    <w:rsid w:val="00F81F7E"/>
    <w:rsid w:val="00FB17B6"/>
    <w:rsid w:val="00FB232C"/>
    <w:rsid w:val="00FB51E0"/>
    <w:rsid w:val="00FC52C2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26A2"/>
  <w15:chartTrackingRefBased/>
  <w15:docId w15:val="{1B19A7C4-95F2-4C6B-8FD6-44F30B7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E1D"/>
  </w:style>
  <w:style w:type="paragraph" w:styleId="Heading1">
    <w:name w:val="heading 1"/>
    <w:basedOn w:val="Normal"/>
    <w:next w:val="Normal"/>
    <w:link w:val="Heading1Char"/>
    <w:uiPriority w:val="9"/>
    <w:qFormat/>
    <w:rsid w:val="003F2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E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E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E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261"/>
  </w:style>
  <w:style w:type="paragraph" w:styleId="Footer">
    <w:name w:val="footer"/>
    <w:basedOn w:val="Normal"/>
    <w:link w:val="FooterChar"/>
    <w:uiPriority w:val="99"/>
    <w:unhideWhenUsed/>
    <w:rsid w:val="0065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irctrus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irctrust.co.uk/our-tru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irctrust.co.uk" TargetMode="External"/><Relationship Id="rId1" Type="http://schemas.openxmlformats.org/officeDocument/2006/relationships/hyperlink" Target="mailto:info@pairctrus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Mackenzie</dc:creator>
  <cp:keywords/>
  <dc:description/>
  <cp:lastModifiedBy>Emma Mackenzie</cp:lastModifiedBy>
  <cp:revision>6</cp:revision>
  <dcterms:created xsi:type="dcterms:W3CDTF">2025-07-22T11:44:00Z</dcterms:created>
  <dcterms:modified xsi:type="dcterms:W3CDTF">2025-08-22T13:08:00Z</dcterms:modified>
</cp:coreProperties>
</file>